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8 del Collegio dei docenti dell’ 08/03/2022</w:t>
      </w:r>
    </w:p>
    <w:p>
      <w:pPr>
        <w:pStyle w:val="Normal"/>
        <w:rPr/>
      </w:pPr>
      <w:r>
        <w:rPr/>
      </w:r>
    </w:p>
    <w:p>
      <w:pPr>
        <w:pStyle w:val="Normal"/>
        <w:spacing w:lineRule="auto" w:line="360" w:before="0" w:after="0"/>
        <w:jc w:val="both"/>
        <w:rPr>
          <w:rFonts w:ascii="Arial" w:hAnsi="Arial" w:cs="Arial"/>
        </w:rPr>
      </w:pPr>
      <w:r>
        <w:rPr>
          <w:rFonts w:cs="Arial" w:ascii="Arial" w:hAnsi="Arial"/>
        </w:rPr>
        <w:t xml:space="preserve">L’anno duemilaventidue, il giorno otto del mese di marzo, alle ore 17,45 in modalità telematica e attraverso la piattaforma  Microsoft Teams, si è riunito il Collegio dei Docenti, in seduta unitaria. Al fine di rendere fluida la discussione e l’approvazione dei punti all’ordine del giorno, si è proceduto alla pubblicazione in anteprima del verbale della seduta precedente ( N. 7 del 22/02/2022) ed alla trasmissione degli allegati.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1. Lettura e approvazione verbale seduta precedente;</w:t>
      </w:r>
    </w:p>
    <w:p>
      <w:pPr>
        <w:pStyle w:val="Normal"/>
        <w:spacing w:lineRule="auto" w:line="360" w:before="0" w:after="0"/>
        <w:jc w:val="both"/>
        <w:rPr>
          <w:rFonts w:ascii="Arial" w:hAnsi="Arial" w:cs="Arial"/>
        </w:rPr>
      </w:pPr>
      <w:r>
        <w:rPr>
          <w:rFonts w:cs="Arial" w:ascii="Arial" w:hAnsi="Arial"/>
        </w:rPr>
        <w:t xml:space="preserve">2. Progetto Monitor 440- Potenziamento della competenze linguistiche nel primo ciclo di istruzione; 3. Comunicazioni del Dirigente. </w:t>
      </w:r>
    </w:p>
    <w:p>
      <w:pPr>
        <w:pStyle w:val="ListParagraph"/>
        <w:numPr>
          <w:ilvl w:val="0"/>
          <w:numId w:val="0"/>
        </w:numPr>
        <w:spacing w:lineRule="auto" w:line="240" w:before="100" w:after="0"/>
        <w:ind w:left="1485" w:hanging="0"/>
        <w:contextualSpacing/>
        <w:rPr>
          <w:rFonts w:ascii="Arial" w:hAnsi="Arial" w:cs="Arial"/>
        </w:rPr>
      </w:pPr>
      <w:r>
        <w:rPr>
          <w:rFonts w:cs="Arial" w:ascii="Arial" w:hAnsi="Arial"/>
        </w:rPr>
      </w:r>
    </w:p>
    <w:p>
      <w:pPr>
        <w:pStyle w:val="ListParagraph"/>
        <w:spacing w:lineRule="auto" w:line="240" w:before="100" w:after="0"/>
        <w:ind w:left="720" w:hanging="0"/>
        <w:contextualSpacing/>
        <w:rPr>
          <w:rFonts w:ascii="Arial" w:hAnsi="Arial" w:cs="Arial"/>
        </w:rPr>
      </w:pPr>
      <w:r>
        <w:rPr>
          <w:rFonts w:cs="Arial" w:ascii="Arial" w:hAnsi="Arial"/>
        </w:rPr>
      </w:r>
    </w:p>
    <w:p>
      <w:pPr>
        <w:pStyle w:val="Normal"/>
        <w:spacing w:lineRule="auto" w:line="360"/>
        <w:jc w:val="both"/>
        <w:rPr>
          <w:rFonts w:ascii="Arial" w:hAnsi="Arial" w:cs="Arial"/>
          <w:b/>
          <w:b/>
        </w:rPr>
      </w:pPr>
      <w:r>
        <w:rPr>
          <w:rFonts w:cs="Arial" w:ascii="Arial" w:hAnsi="Arial"/>
          <w:b/>
        </w:rPr>
        <w:t xml:space="preserve">Risultano assenti in modalità telematica, i docenti: </w:t>
      </w:r>
      <w:r>
        <w:rPr>
          <w:rFonts w:cs="Arial" w:ascii="Arial" w:hAnsi="Arial"/>
          <w:b w:val="false"/>
          <w:bCs w:val="false"/>
        </w:rPr>
        <w:t>Bonura F., Calasanzio, Calcara, Crescimanno, Bavetta M., Bommarito, La Rocca, Marino, Pisciotta V., Puleo.</w:t>
      </w:r>
    </w:p>
    <w:p>
      <w:pPr>
        <w:pStyle w:val="Normal"/>
        <w:spacing w:lineRule="auto" w:line="360"/>
        <w:jc w:val="both"/>
        <w:rPr>
          <w:rFonts w:ascii="Arial" w:hAnsi="Arial" w:eastAsia="Times New Roman" w:cs="Arial"/>
        </w:rPr>
      </w:pPr>
      <w:r>
        <w:rPr>
          <w:rFonts w:eastAsia="Times New Roman" w:cs="Arial" w:ascii="Arial" w:hAnsi="Arial"/>
        </w:rPr>
        <w:t>Il Dirigente Scolastico, Dott.ssa Patrizia Roccamatisi, constatato il numero legale, passa alla discussione dei punti all’O.d.G.</w:t>
      </w:r>
    </w:p>
    <w:p>
      <w:pPr>
        <w:pStyle w:val="Normal"/>
        <w:spacing w:lineRule="auto" w:line="360" w:before="0" w:after="0"/>
        <w:ind w:right="58" w:hanging="0"/>
        <w:jc w:val="both"/>
        <w:rPr>
          <w:rFonts w:ascii="Arial" w:hAnsi="Arial" w:cs="Arial"/>
        </w:rPr>
      </w:pPr>
      <w:r>
        <w:rPr>
          <w:rFonts w:eastAsia="Times New Roman" w:cs="Arial" w:ascii="Arial" w:hAnsi="Arial"/>
        </w:rPr>
        <w:t>La Prof.ssa Vincenza Almerico, già segretario verbalizzante</w:t>
      </w:r>
      <w:r>
        <w:rPr>
          <w:rFonts w:cs="Arial" w:ascii="Arial" w:hAnsi="Arial"/>
        </w:rPr>
        <w:t>, comunica al Collegio che si può passare direttamente all’approvazione del verbale della seduta precedente (</w:t>
      </w:r>
      <w:r>
        <w:rPr>
          <w:rFonts w:cs="Arial" w:ascii="Arial" w:hAnsi="Arial"/>
          <w:b/>
        </w:rPr>
        <w:t xml:space="preserve">Primo punto all’ordine del giorno). </w:t>
      </w:r>
    </w:p>
    <w:p>
      <w:pPr>
        <w:pStyle w:val="Normal"/>
        <w:spacing w:lineRule="auto" w:line="360" w:before="0" w:after="0"/>
        <w:ind w:right="58" w:hanging="0"/>
        <w:jc w:val="both"/>
        <w:rPr>
          <w:rFonts w:ascii="Arial" w:hAnsi="Arial" w:cs="Arial"/>
        </w:rPr>
      </w:pPr>
      <w:r>
        <w:rPr>
          <w:rFonts w:cs="Arial" w:ascii="Arial" w:hAnsi="Arial"/>
        </w:rPr>
        <w:t xml:space="preserve">Chiede ed ottiene la parola l’Insegnante Solano, la quale, ritenendo che il suo intervento non sia stato del tutto messo a verbale nella seduta del 22-02-2022, desidera che venga interamente riportato: </w:t>
      </w:r>
    </w:p>
    <w:p>
      <w:pPr>
        <w:pStyle w:val="Normal"/>
        <w:spacing w:lineRule="auto" w:line="360" w:before="0" w:after="0"/>
        <w:ind w:right="58" w:hanging="0"/>
        <w:jc w:val="both"/>
        <w:rPr>
          <w:rFonts w:ascii="Arial" w:hAnsi="Arial" w:cs="Arial"/>
        </w:rPr>
      </w:pPr>
      <w:r>
        <w:rPr>
          <w:rFonts w:cs="Arial" w:ascii="Arial" w:hAnsi="Arial"/>
        </w:rPr>
      </w:r>
    </w:p>
    <w:p>
      <w:pPr>
        <w:pStyle w:val="Normal"/>
        <w:jc w:val="both"/>
        <w:rPr>
          <w:rFonts w:ascii="Arial" w:hAnsi="Arial"/>
          <w:i/>
          <w:i/>
          <w:iCs/>
        </w:rPr>
      </w:pPr>
      <w:r>
        <w:rPr>
          <w:rFonts w:ascii="Arial" w:hAnsi="Arial"/>
          <w:i/>
          <w:iCs/>
        </w:rPr>
        <w:t>Siamo davvero sicuri che togliere un giorno di scuola sia positivo per i nostri bambini soprattutto nei nostri paesi che non offrono nulla, nessun momento di aggregazione positiva, nessuna possibilità di attività alternative.</w:t>
      </w:r>
    </w:p>
    <w:p>
      <w:pPr>
        <w:pStyle w:val="Normal"/>
        <w:jc w:val="both"/>
        <w:rPr>
          <w:rFonts w:ascii="Arial" w:hAnsi="Arial"/>
          <w:i/>
          <w:i/>
          <w:iCs/>
        </w:rPr>
      </w:pPr>
      <w:r>
        <w:rPr>
          <w:rFonts w:ascii="Arial" w:hAnsi="Arial"/>
          <w:i/>
          <w:iCs/>
        </w:rPr>
        <w:t>Siamo proprio sicuri che la maggiore permanenza in famiglia sia un bene, specialmente in quelle famiglie con scarso livello culturale che non riescono a dare sollecitazioni e stimoli di alcun genere, abbiamo pensato che per questi bambini la scuola rappresenta l'unico luogo dove poter accrescere il proprio bagaglio di conoscenze e competenze e togliendo loro un giorno di scuola la settimana significa togliere a chi ha già poco?</w:t>
      </w:r>
    </w:p>
    <w:p>
      <w:pPr>
        <w:pStyle w:val="Normal"/>
        <w:jc w:val="both"/>
        <w:rPr>
          <w:rFonts w:ascii="Arial" w:hAnsi="Arial"/>
          <w:i/>
          <w:i/>
          <w:iCs/>
        </w:rPr>
      </w:pPr>
      <w:r>
        <w:rPr>
          <w:rFonts w:ascii="Arial" w:hAnsi="Arial"/>
          <w:i/>
          <w:iCs/>
        </w:rPr>
        <w:t xml:space="preserve">Abbiamo tenuto conto delle capacità di recezione e di attenzione dei nostri alunni? </w:t>
      </w:r>
    </w:p>
    <w:p>
      <w:pPr>
        <w:pStyle w:val="Normal"/>
        <w:jc w:val="both"/>
        <w:rPr>
          <w:rFonts w:ascii="Arial" w:hAnsi="Arial"/>
          <w:i/>
          <w:i/>
          <w:iCs/>
        </w:rPr>
      </w:pPr>
      <w:r>
        <w:rPr>
          <w:rFonts w:ascii="Arial" w:hAnsi="Arial"/>
          <w:i/>
          <w:iCs/>
        </w:rPr>
        <w:t xml:space="preserve">Questa desiderata organizzazione scolastica non tiene conto della durata di attenzione del bambino, dei suoi ritmi, dei suoi bisogni, non giova all'apprendimento, anzi favorisce il disimpegno e mette in difficoltà gli insegnanti </w:t>
      </w:r>
    </w:p>
    <w:p>
      <w:pPr>
        <w:pStyle w:val="Normal"/>
        <w:jc w:val="both"/>
        <w:rPr>
          <w:rFonts w:ascii="Arial" w:hAnsi="Arial"/>
          <w:i/>
          <w:i/>
          <w:iCs/>
        </w:rPr>
      </w:pPr>
      <w:r>
        <w:rPr>
          <w:rFonts w:ascii="Arial" w:hAnsi="Arial"/>
          <w:i/>
          <w:iCs/>
        </w:rPr>
        <w:t>Come titola un articolo su Orizzonte Scuola "la settimana corta può far bene all'economia ma non alla cultura"infatti si avrà un risparmio di luce, gas, acqua. Questo carico di lavoro eccessivo e continuato porterà a un maggior calo di attenzione e concentrazione, i nostri alunni, stanchi e stressati, saranno sempre più irrequieti,agitati e demotivati con gravi ripercussioni sulla didattica.</w:t>
      </w:r>
    </w:p>
    <w:p>
      <w:pPr>
        <w:pStyle w:val="Normal"/>
        <w:spacing w:lineRule="auto" w:line="360" w:before="0" w:after="0"/>
        <w:ind w:right="58" w:hanging="0"/>
        <w:jc w:val="both"/>
        <w:rPr>
          <w:rFonts w:ascii="Arial" w:hAnsi="Arial"/>
          <w:i/>
          <w:i/>
          <w:iCs/>
        </w:rPr>
      </w:pPr>
      <w:r>
        <w:rPr>
          <w:rFonts w:cs="Arial" w:ascii="Arial" w:hAnsi="Arial"/>
          <w:i/>
          <w:iCs/>
        </w:rPr>
        <w:t>Per i motivi appena esposti voto convintamente NO alla modalità oraria della settimana corta e vorrei che questa mia riflessione venisse verbalizzata perchè non voglio essere complice di una scelta che considero non solo sbagliata ma anche dannosa per i nostri alunni.</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t>Il verbale n. 7 , relativo alla seduta del del 22/02/2022, viene pertanto approvato a maggioranza.</w:t>
      </w:r>
    </w:p>
    <w:p>
      <w:pPr>
        <w:pStyle w:val="Normal"/>
        <w:spacing w:lineRule="auto" w:line="360" w:before="0" w:after="0"/>
        <w:ind w:right="58" w:hanging="0"/>
        <w:jc w:val="both"/>
        <w:rPr>
          <w:rFonts w:ascii="Arial" w:hAnsi="Arial" w:cs="Arial"/>
          <w:b/>
          <w:b/>
          <w:bCs/>
        </w:rPr>
      </w:pPr>
      <w:r>
        <w:rPr>
          <w:rFonts w:cs="Arial" w:ascii="Arial" w:hAnsi="Arial"/>
          <w:b/>
          <w:bCs/>
        </w:rPr>
      </w:r>
    </w:p>
    <w:p>
      <w:pPr>
        <w:pStyle w:val="Normal"/>
        <w:spacing w:lineRule="auto" w:line="360" w:before="100" w:after="0"/>
        <w:ind w:right="58" w:hanging="0"/>
        <w:jc w:val="both"/>
        <w:rPr/>
      </w:pPr>
      <w:r>
        <w:rPr>
          <w:rFonts w:eastAsia="Times New Roman" w:cs="Arial" w:ascii="Arial" w:hAnsi="Arial"/>
          <w:b/>
          <w:bCs/>
        </w:rPr>
        <w:t>Secondo punto all’O.d.G: Progetto Monitor 440- Potenziamento della competenze linguistiche nel primo ciclo di istruzione.</w:t>
      </w:r>
    </w:p>
    <w:p>
      <w:pPr>
        <w:pStyle w:val="Normal"/>
        <w:spacing w:lineRule="auto" w:line="360" w:before="100" w:after="0"/>
        <w:ind w:right="58" w:hanging="0"/>
        <w:rPr>
          <w:b w:val="false"/>
          <w:b w:val="false"/>
          <w:bCs w:val="false"/>
        </w:rPr>
      </w:pPr>
      <w:r>
        <w:rPr>
          <w:rFonts w:eastAsia="Times New Roman" w:cs="Arial" w:ascii="Arial" w:hAnsi="Arial"/>
          <w:b w:val="false"/>
          <w:bCs w:val="false"/>
        </w:rPr>
        <w:t xml:space="preserve">Prende la parola il Dirigente Scolastico, Dott.ssa Patrizia Roccamatisi, la quale illustra al Collegio il Progetto Monitor 440- Potenziamento della competenze linguistiche nel primo ciclo di istruzione. </w:t>
      </w:r>
    </w:p>
    <w:p>
      <w:pPr>
        <w:pStyle w:val="Normal"/>
        <w:spacing w:lineRule="auto" w:line="360" w:before="100" w:after="0"/>
        <w:ind w:right="58" w:hanging="0"/>
        <w:jc w:val="both"/>
        <w:rPr/>
      </w:pPr>
      <w:r>
        <w:rPr>
          <w:rFonts w:eastAsia="Times New Roman" w:cs="Arial" w:ascii="Arial" w:hAnsi="Arial"/>
          <w:b w:val="false"/>
          <w:bCs w:val="false"/>
        </w:rPr>
        <w:t xml:space="preserve">Si tratta di un progetto presentato dalla Dirigente lo scorso mese di luglio come scuole in rete (diciotto in tutta Italia). Il progetto è stato finanziato,  l’Istituto di Pioppo è capofila </w:t>
      </w:r>
      <w:r>
        <w:rPr>
          <w:rFonts w:eastAsia="Times New Roman" w:cs="Arial" w:ascii="Arial" w:hAnsi="Arial"/>
          <w:b w:val="false"/>
          <w:bCs w:val="false"/>
        </w:rPr>
        <w:t>ed anche la nostra scuola vi parteciperà</w:t>
      </w:r>
      <w:r>
        <w:rPr>
          <w:rFonts w:eastAsia="Times New Roman" w:cs="Arial" w:ascii="Arial" w:hAnsi="Arial"/>
          <w:b w:val="false"/>
          <w:bCs w:val="false"/>
        </w:rPr>
        <w:t xml:space="preserve">. Si tratta di un progetto che interessa la scuola primaria e secondaria di I grado e che abbraccia la didattica della lingua italiana con la presenza di un Docente esperto universitario specializzato in didattica italiana ed L2. </w:t>
      </w:r>
    </w:p>
    <w:p>
      <w:pPr>
        <w:pStyle w:val="Normal"/>
        <w:spacing w:lineRule="auto" w:line="360" w:before="100" w:after="0"/>
        <w:ind w:right="58" w:hanging="0"/>
        <w:jc w:val="both"/>
        <w:rPr/>
      </w:pPr>
      <w:r>
        <w:rPr>
          <w:rFonts w:eastAsia="Times New Roman" w:cs="Arial" w:ascii="Arial" w:hAnsi="Arial"/>
          <w:b w:val="false"/>
          <w:bCs w:val="false"/>
        </w:rPr>
        <w:t xml:space="preserve">Dunque si prevede l’individuazione  di un tutor- </w:t>
      </w:r>
      <w:r>
        <w:rPr>
          <w:rFonts w:eastAsia="Times New Roman" w:cs="Arial" w:ascii="Arial" w:hAnsi="Arial"/>
          <w:b w:val="false"/>
          <w:bCs w:val="false"/>
        </w:rPr>
        <w:t>referente</w:t>
      </w:r>
      <w:r>
        <w:rPr>
          <w:rFonts w:eastAsia="Times New Roman" w:cs="Arial" w:ascii="Arial" w:hAnsi="Arial"/>
          <w:b w:val="false"/>
          <w:bCs w:val="false"/>
        </w:rPr>
        <w:t xml:space="preserve"> che svolgerà 21 ore </w:t>
      </w:r>
      <w:r>
        <w:rPr>
          <w:rFonts w:eastAsia="Times New Roman" w:cs="Arial" w:ascii="Arial" w:hAnsi="Arial"/>
          <w:b w:val="false"/>
          <w:bCs w:val="false"/>
        </w:rPr>
        <w:t xml:space="preserve">a pagamento </w:t>
      </w:r>
      <w:r>
        <w:rPr>
          <w:rFonts w:eastAsia="Times New Roman" w:cs="Arial" w:ascii="Arial" w:hAnsi="Arial"/>
          <w:b w:val="false"/>
          <w:bCs w:val="false"/>
        </w:rPr>
        <w:t xml:space="preserve">e che farà da  tramite con altri due colleghi </w:t>
      </w:r>
      <w:r>
        <w:rPr>
          <w:rFonts w:eastAsia="Times New Roman" w:cs="Arial" w:ascii="Arial" w:hAnsi="Arial"/>
          <w:b w:val="false"/>
          <w:bCs w:val="false"/>
        </w:rPr>
        <w:t>(docenti peer)</w:t>
      </w:r>
      <w:r>
        <w:rPr>
          <w:rFonts w:eastAsia="Times New Roman" w:cs="Arial" w:ascii="Arial" w:hAnsi="Arial"/>
          <w:b w:val="false"/>
          <w:bCs w:val="false"/>
        </w:rPr>
        <w:t xml:space="preserve">, </w:t>
      </w:r>
      <w:r>
        <w:rPr>
          <w:rFonts w:eastAsia="Times New Roman" w:cs="Arial" w:ascii="Arial" w:hAnsi="Arial"/>
          <w:b w:val="false"/>
          <w:bCs w:val="false"/>
        </w:rPr>
        <w:t>che verranno a sua volta formati dall’esperto.</w:t>
      </w:r>
    </w:p>
    <w:p>
      <w:pPr>
        <w:pStyle w:val="Normal"/>
        <w:spacing w:lineRule="auto" w:line="360"/>
        <w:jc w:val="both"/>
        <w:rPr>
          <w:rFonts w:ascii="Arial" w:hAnsi="Arial" w:cs="Arial"/>
          <w:b w:val="false"/>
          <w:b w:val="false"/>
          <w:bCs w:val="false"/>
          <w:sz w:val="22"/>
          <w:szCs w:val="22"/>
        </w:rPr>
      </w:pPr>
      <w:r>
        <w:rPr>
          <w:rFonts w:cs="Arial" w:ascii="Arial" w:hAnsi="Arial"/>
          <w:b w:val="false"/>
          <w:bCs w:val="false"/>
          <w:sz w:val="22"/>
          <w:szCs w:val="22"/>
        </w:rPr>
        <w:t xml:space="preserve">Inoltre è previsto un seminario iniziale (presumibilmente ad aprile) ed uno finale </w:t>
      </w:r>
      <w:r>
        <w:rPr>
          <w:rFonts w:cs="Arial" w:ascii="Arial" w:hAnsi="Arial"/>
          <w:b w:val="false"/>
          <w:bCs w:val="false"/>
          <w:sz w:val="22"/>
          <w:szCs w:val="22"/>
        </w:rPr>
        <w:t xml:space="preserve">(il progetto deve concludersi entro dicembre) </w:t>
      </w:r>
      <w:r>
        <w:rPr>
          <w:rFonts w:cs="Arial" w:ascii="Arial" w:hAnsi="Arial"/>
          <w:b w:val="false"/>
          <w:bCs w:val="false"/>
          <w:sz w:val="22"/>
          <w:szCs w:val="22"/>
        </w:rPr>
        <w:t xml:space="preserve">con 30 ore di formazione  </w:t>
      </w:r>
      <w:r>
        <w:rPr>
          <w:rFonts w:cs="Arial" w:ascii="Arial" w:hAnsi="Arial"/>
          <w:b w:val="false"/>
          <w:bCs w:val="false"/>
          <w:sz w:val="22"/>
          <w:szCs w:val="22"/>
        </w:rPr>
        <w:t>(</w:t>
      </w:r>
      <w:r>
        <w:rPr>
          <w:rFonts w:cs="Arial" w:ascii="Arial" w:hAnsi="Arial"/>
          <w:b w:val="false"/>
          <w:bCs w:val="false"/>
          <w:sz w:val="22"/>
          <w:szCs w:val="22"/>
        </w:rPr>
        <w:t xml:space="preserve">presumibilmente a </w:t>
      </w:r>
      <w:r>
        <w:rPr>
          <w:rFonts w:cs="Arial" w:ascii="Arial" w:hAnsi="Arial"/>
          <w:b w:val="false"/>
          <w:bCs w:val="false"/>
          <w:sz w:val="22"/>
          <w:szCs w:val="22"/>
        </w:rPr>
        <w:t xml:space="preserve">settembre) </w:t>
      </w:r>
      <w:r>
        <w:rPr>
          <w:rFonts w:cs="Arial" w:ascii="Arial" w:hAnsi="Arial"/>
          <w:b w:val="false"/>
          <w:bCs w:val="false"/>
          <w:sz w:val="22"/>
          <w:szCs w:val="22"/>
        </w:rPr>
        <w:t xml:space="preserve">a cascata. Possono aderire tutte  le classi della scuola primaria e secondaria. </w:t>
      </w:r>
    </w:p>
    <w:p>
      <w:pPr>
        <w:pStyle w:val="Normal"/>
        <w:spacing w:lineRule="auto" w:line="360"/>
        <w:jc w:val="both"/>
        <w:rPr>
          <w:rFonts w:ascii="Arial" w:hAnsi="Arial" w:cs="Arial"/>
          <w:b w:val="false"/>
          <w:b w:val="false"/>
          <w:bCs w:val="false"/>
          <w:sz w:val="22"/>
          <w:szCs w:val="22"/>
        </w:rPr>
      </w:pPr>
      <w:r>
        <w:rPr>
          <w:rFonts w:cs="Arial" w:ascii="Arial" w:hAnsi="Arial"/>
          <w:b w:val="false"/>
          <w:bCs w:val="false"/>
          <w:sz w:val="22"/>
          <w:szCs w:val="22"/>
        </w:rPr>
        <w:t>La Dirigente chiede al collegio disponibilità da parte dei docenti.</w:t>
      </w:r>
    </w:p>
    <w:p>
      <w:pPr>
        <w:pStyle w:val="Normal"/>
        <w:spacing w:lineRule="auto" w:line="360"/>
        <w:jc w:val="both"/>
        <w:rPr>
          <w:rFonts w:ascii="Arial" w:hAnsi="Arial" w:cs="Arial"/>
          <w:b w:val="false"/>
          <w:b w:val="false"/>
          <w:bCs w:val="false"/>
          <w:sz w:val="22"/>
          <w:szCs w:val="22"/>
        </w:rPr>
      </w:pPr>
      <w:r>
        <w:rPr>
          <w:rFonts w:cs="Arial" w:ascii="Arial" w:hAnsi="Arial"/>
          <w:b w:val="false"/>
          <w:bCs w:val="false"/>
          <w:sz w:val="22"/>
          <w:szCs w:val="22"/>
        </w:rPr>
        <w:t>Si individua come tutor-referent</w:t>
      </w:r>
      <w:r>
        <w:rPr>
          <w:rFonts w:cs="Arial" w:ascii="Arial" w:hAnsi="Arial"/>
          <w:b w:val="false"/>
          <w:bCs w:val="false"/>
          <w:sz w:val="22"/>
          <w:szCs w:val="22"/>
        </w:rPr>
        <w:t>e</w:t>
      </w:r>
      <w:r>
        <w:rPr>
          <w:rFonts w:cs="Arial" w:ascii="Arial" w:hAnsi="Arial"/>
          <w:b w:val="false"/>
          <w:bCs w:val="false"/>
          <w:sz w:val="22"/>
          <w:szCs w:val="22"/>
        </w:rPr>
        <w:t>:  il Prof.re Di Lorenzo Ignazio Germano;</w:t>
      </w:r>
    </w:p>
    <w:p>
      <w:pPr>
        <w:pStyle w:val="Normal"/>
        <w:spacing w:lineRule="auto" w:line="360"/>
        <w:jc w:val="both"/>
        <w:rPr>
          <w:rFonts w:ascii="Arial" w:hAnsi="Arial" w:cs="Arial"/>
          <w:b w:val="false"/>
          <w:b w:val="false"/>
          <w:bCs w:val="false"/>
          <w:sz w:val="22"/>
          <w:szCs w:val="22"/>
        </w:rPr>
      </w:pPr>
      <w:r>
        <w:rPr>
          <w:rFonts w:cs="Arial" w:ascii="Arial" w:hAnsi="Arial"/>
          <w:b w:val="false"/>
          <w:bCs w:val="false"/>
          <w:sz w:val="22"/>
          <w:szCs w:val="22"/>
        </w:rPr>
        <w:t xml:space="preserve">Si individuano come  due docenti peer : l’Insegnante Almerico Silvia (Scuola Primaria di Camporeale)  e l’Insegnante Riccobono Maria  (Scuola Primaria di Grisì) </w:t>
      </w:r>
    </w:p>
    <w:p>
      <w:pPr>
        <w:pStyle w:val="Normal"/>
        <w:jc w:val="center"/>
        <w:rPr/>
      </w:pPr>
      <w:r>
        <w:rPr>
          <w:rFonts w:cs="Arial" w:ascii="Arial" w:hAnsi="Arial"/>
          <w:b w:val="false"/>
          <w:bCs w:val="false"/>
          <w:sz w:val="22"/>
          <w:szCs w:val="22"/>
        </w:rPr>
        <w:t xml:space="preserve"> </w:t>
      </w: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57</w:t>
      </w:r>
    </w:p>
    <w:p>
      <w:pPr>
        <w:pStyle w:val="Normal"/>
        <w:jc w:val="both"/>
        <w:rPr>
          <w:rFonts w:ascii="Arial" w:hAnsi="Arial" w:cs="Arial"/>
          <w:b w:val="false"/>
          <w:b w:val="false"/>
          <w:bCs w:val="false"/>
          <w:sz w:val="22"/>
          <w:szCs w:val="22"/>
        </w:rPr>
      </w:pPr>
      <w:r>
        <w:rPr>
          <w:rFonts w:cs="Arial" w:ascii="Arial" w:hAnsi="Arial"/>
          <w:b w:val="false"/>
          <w:bCs w:val="false"/>
          <w:sz w:val="22"/>
          <w:szCs w:val="22"/>
        </w:rPr>
        <w:t>di a</w:t>
      </w:r>
      <w:r>
        <w:rPr>
          <w:rFonts w:eastAsia="Times New Roman" w:cs="Arial" w:ascii="Arial" w:hAnsi="Arial"/>
          <w:b w:val="false"/>
          <w:bCs w:val="false"/>
          <w:sz w:val="22"/>
          <w:szCs w:val="22"/>
        </w:rPr>
        <w:t>pprovare il Progetto Monitor 440- Potenziamento della competenze linguistiche nel primo ciclo di istruzione;</w:t>
      </w:r>
    </w:p>
    <w:p>
      <w:pPr>
        <w:pStyle w:val="Normal"/>
        <w:spacing w:lineRule="auto" w:line="360"/>
        <w:jc w:val="both"/>
        <w:rPr>
          <w:rFonts w:ascii="Arial" w:hAnsi="Arial" w:cs="Arial"/>
          <w:b/>
          <w:b/>
          <w:bCs/>
        </w:rPr>
      </w:pPr>
      <w:r>
        <w:rPr>
          <w:rFonts w:eastAsia="Times New Roman" w:cs="Arial" w:ascii="Arial" w:hAnsi="Arial"/>
          <w:b/>
          <w:bCs/>
        </w:rPr>
        <w:t xml:space="preserve">Terzo punto  all’O.d.G: Comunicazioni del dirigente </w:t>
      </w:r>
    </w:p>
    <w:p>
      <w:pPr>
        <w:pStyle w:val="Normal"/>
        <w:spacing w:lineRule="auto" w:line="360"/>
        <w:jc w:val="both"/>
        <w:rPr>
          <w:b w:val="false"/>
          <w:b w:val="false"/>
          <w:bCs w:val="false"/>
        </w:rPr>
      </w:pPr>
      <w:r>
        <w:rPr>
          <w:rFonts w:eastAsia="Times New Roman" w:cs="Arial" w:ascii="Arial" w:hAnsi="Arial"/>
          <w:b w:val="false"/>
          <w:bCs w:val="false"/>
        </w:rPr>
        <w:t>Nessuna comunicazione da parte del Dirigente.</w:t>
      </w:r>
    </w:p>
    <w:p>
      <w:pPr>
        <w:pStyle w:val="Normal"/>
        <w:spacing w:lineRule="auto" w:line="360"/>
        <w:jc w:val="both"/>
        <w:rPr>
          <w:rFonts w:ascii="Arial" w:hAnsi="Arial" w:cs="Arial"/>
        </w:rPr>
      </w:pPr>
      <w:r>
        <w:rPr>
          <w:rFonts w:eastAsia="Times New Roman" w:cs="Arial" w:ascii="Arial" w:hAnsi="Arial"/>
          <w:b w:val="false"/>
          <w:bCs w:val="false"/>
        </w:rPr>
        <w:t>E</w:t>
      </w:r>
      <w:r>
        <w:rPr>
          <w:rFonts w:cs="Arial" w:ascii="Arial" w:hAnsi="Arial"/>
        </w:rPr>
        <w:t xml:space="preserve">sauriti i punti all’ordine del giorno, la seduta viene tolta alle  </w:t>
      </w:r>
      <w:r>
        <w:rPr>
          <w:rFonts w:cs="Arial" w:ascii="Arial" w:hAnsi="Arial"/>
        </w:rPr>
        <w:t>18,05.</w:t>
      </w:r>
      <w:r>
        <w:rPr>
          <w:rFonts w:cs="Arial" w:ascii="Arial" w:hAnsi="Arial"/>
        </w:rPr>
        <w:t xml:space="preserve">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spacing w:lineRule="auto" w:line="360" w:before="1" w:after="200"/>
        <w:ind w:right="728" w:hanging="0"/>
        <w:jc w:val="both"/>
        <w:rPr>
          <w:rFonts w:ascii="Arial" w:hAnsi="Arial" w:cs="Arial"/>
        </w:rPr>
      </w:pPr>
      <w:r>
        <w:rPr>
          <w:rFonts w:cs="Arial" w:ascii="Arial" w:hAnsi="Arial"/>
        </w:rPr>
        <w:t>F.to  Vincenza Almerico                                                  F.to  Dott.ssa Patrizia Roccamatisi</w:t>
      </w:r>
    </w:p>
    <w:p>
      <w:pPr>
        <w:pStyle w:val="Normal"/>
        <w:spacing w:lineRule="auto" w:line="240" w:before="100" w:after="0"/>
        <w:rPr>
          <w:rFonts w:ascii="Arial" w:hAnsi="Arial" w:cs="Arial"/>
        </w:rPr>
      </w:pPr>
      <w:r>
        <w:rPr>
          <w:rFonts w:cs="Arial" w:ascii="Arial" w:hAnsi="Arial"/>
        </w:rPr>
      </w:r>
    </w:p>
    <w:p>
      <w:pPr>
        <w:pStyle w:val="Normal"/>
        <w:spacing w:lineRule="auto" w:line="240" w:before="100" w:after="0"/>
        <w:rPr>
          <w:rFonts w:ascii="Arial" w:hAnsi="Arial" w:cs="Arial"/>
        </w:rPr>
      </w:pPr>
      <w:r>
        <w:rPr>
          <w:rFonts w:cs="Arial" w:ascii="Arial" w:hAnsi="Arial"/>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f4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customStyle="1">
    <w:name w:val="Heading 1"/>
    <w:basedOn w:val="Normal"/>
    <w:uiPriority w:val="1"/>
    <w:qFormat/>
    <w:rsid w:val="007a70b3"/>
    <w:pPr>
      <w:widowControl w:val="false"/>
      <w:spacing w:lineRule="auto" w:line="240" w:before="0" w:after="0"/>
      <w:ind w:left="680" w:hanging="0"/>
      <w:jc w:val="both"/>
      <w:outlineLvl w:val="1"/>
    </w:pPr>
    <w:rPr>
      <w:rFonts w:ascii="Times New Roman" w:hAnsi="Times New Roman" w:eastAsia="Times New Roman" w:cs="Times New Roman"/>
      <w:sz w:val="23"/>
      <w:szCs w:val="23"/>
      <w:lang w:eastAsia="en-US"/>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e56b5b"/>
    <w:rPr>
      <w:i/>
      <w:iCs/>
    </w:rPr>
  </w:style>
  <w:style w:type="character" w:styleId="Fontstyle01" w:customStyle="1">
    <w:name w:val="fontstyle01"/>
    <w:basedOn w:val="DefaultParagraphFont"/>
    <w:qFormat/>
    <w:rsid w:val="001a452b"/>
    <w:rPr>
      <w:rFonts w:ascii="TimesNewRomanPSMT" w:hAnsi="TimesNewRomanPSMT"/>
      <w:b w:val="false"/>
      <w:bCs w:val="false"/>
      <w:i w:val="false"/>
      <w:iCs w:val="false"/>
      <w:color w:val="000000"/>
      <w:sz w:val="24"/>
      <w:szCs w:val="24"/>
    </w:rPr>
  </w:style>
  <w:style w:type="character" w:styleId="IntestazioneCarattere" w:customStyle="1">
    <w:name w:val="Intestazione Carattere"/>
    <w:basedOn w:val="DefaultParagraphFont"/>
    <w:link w:val="Intestazione"/>
    <w:uiPriority w:val="99"/>
    <w:semiHidden/>
    <w:qFormat/>
    <w:rsid w:val="001a452b"/>
    <w:rPr/>
  </w:style>
  <w:style w:type="character" w:styleId="PidipaginaCarattere" w:customStyle="1">
    <w:name w:val="Piè di pagina Carattere"/>
    <w:basedOn w:val="DefaultParagraphFont"/>
    <w:link w:val="Pidipagina"/>
    <w:uiPriority w:val="99"/>
    <w:semiHidden/>
    <w:qFormat/>
    <w:rsid w:val="001a452b"/>
    <w:rPr/>
  </w:style>
  <w:style w:type="character" w:styleId="CorpodeltestoCarattere" w:customStyle="1">
    <w:name w:val="Corpo del testo Carattere"/>
    <w:basedOn w:val="DefaultParagraphFont"/>
    <w:link w:val="Corpodeltesto"/>
    <w:uiPriority w:val="1"/>
    <w:qFormat/>
    <w:rsid w:val="00cd5920"/>
    <w:rPr>
      <w:rFonts w:ascii="Calibri" w:hAnsi="Calibri" w:eastAsia="Calibri" w:cs="Calibri"/>
      <w:sz w:val="24"/>
      <w:szCs w:val="24"/>
      <w:lang w:eastAsia="en-US"/>
    </w:rPr>
  </w:style>
  <w:style w:type="character" w:styleId="Fontstyle21" w:customStyle="1">
    <w:name w:val="fontstyle21"/>
    <w:basedOn w:val="DefaultParagraphFont"/>
    <w:qFormat/>
    <w:rsid w:val="00cf6a70"/>
    <w:rPr>
      <w:rFonts w:ascii="Calibri" w:hAnsi="Calibri" w:cs="Calibri"/>
      <w:b w:val="false"/>
      <w:bCs w:val="false"/>
      <w:i w:val="false"/>
      <w:iCs w:val="false"/>
      <w:color w:val="000000"/>
      <w:sz w:val="24"/>
      <w:szCs w:val="24"/>
    </w:rPr>
  </w:style>
  <w:style w:type="character" w:styleId="Punti">
    <w:name w:val="Punti"/>
    <w:qFormat/>
    <w:rPr>
      <w:rFonts w:ascii="OpenSymbol" w:hAnsi="OpenSymbol" w:eastAsia="OpenSymbol" w:cs="OpenSymbol"/>
    </w:rPr>
  </w:style>
  <w:style w:type="character" w:styleId="WW8Num2z0">
    <w:name w:val="WW8Num2z0"/>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cd5920"/>
    <w:pPr>
      <w:widowControl w:val="false"/>
      <w:spacing w:lineRule="auto" w:line="240" w:before="0" w:after="0"/>
    </w:pPr>
    <w:rPr>
      <w:rFonts w:ascii="Calibri" w:hAnsi="Calibri" w:eastAsia="Calibri" w:cs="Calibri"/>
      <w:sz w:val="24"/>
      <w:szCs w:val="24"/>
      <w:lang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56b5b"/>
    <w:pPr>
      <w:spacing w:before="0" w:after="200"/>
      <w:ind w:left="720" w:hanging="0"/>
      <w:contextualSpacing/>
    </w:pPr>
    <w:rPr>
      <w:rFonts w:ascii="Calibri" w:hAnsi="Calibri" w:eastAsia="Times New Roman" w:cs="Times New Roma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1a452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1a452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D18-6671-40E4-8A30-164CFA0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Application>LibreOffice/7.0.3.1$Windows_X86_64 LibreOffice_project/d7547858d014d4cf69878db179d326fc3483e082</Application>
  <Pages>3</Pages>
  <Words>761</Words>
  <Characters>4418</Characters>
  <CharactersWithSpaces>5313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2020-10-12T14:41:00Z</dcterms:created>
  <dc:creator>Utente</dc:creator>
  <dc:description/>
  <dc:language>it-IT</dc:language>
  <cp:lastModifiedBy/>
  <cp:lastPrinted>2020-11-23T18:00:00Z</cp:lastPrinted>
  <dcterms:modified xsi:type="dcterms:W3CDTF">2022-03-08T19:41:58Z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