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Verbale N. 4 del Collegio dei docenti del 26/10/2021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L’anno duemilaventuno, il giorno ventisei del mese di ottobre, alle ore 16,45 in modalità telematica e attraverso la piattaforma  Microsoft Teams 365, si è riunito il Collegio dei Docenti, in seduta unitaria. Al fine di rendere fluida la discussione e l’approvazione dei punti all’ordine del giorno, si è proceduto alla pubblicazione in anteprima del verbale della seduta precedente con Circ. N.</w:t>
      </w:r>
      <w:r>
        <w:rPr>
          <w:rFonts w:cs="Arial" w:ascii="Arial" w:hAnsi="Arial"/>
        </w:rPr>
        <w:t>3</w:t>
      </w:r>
      <w:r>
        <w:rPr>
          <w:rFonts w:cs="Arial" w:ascii="Arial" w:hAnsi="Arial"/>
        </w:rPr>
        <w:t xml:space="preserve">1 del </w:t>
      </w:r>
      <w:r>
        <w:rPr>
          <w:rFonts w:cs="Arial" w:ascii="Arial" w:hAnsi="Arial"/>
        </w:rPr>
        <w:t>21</w:t>
      </w:r>
      <w:r>
        <w:rPr>
          <w:rFonts w:cs="Arial" w:ascii="Arial" w:hAnsi="Arial"/>
        </w:rPr>
        <w:t>/10/2021 (</w:t>
      </w:r>
      <w:r>
        <w:rPr>
          <w:rFonts w:eastAsia="Times New Roman" w:cs="Arial" w:ascii="Arial" w:hAnsi="Arial"/>
        </w:rPr>
        <w:t>Lettura e presa  visione del Verbale N.3 del Collegio dei docenti del 12/10/2021</w:t>
      </w:r>
      <w:r>
        <w:rPr>
          <w:rFonts w:cs="Arial" w:ascii="Arial" w:hAnsi="Arial"/>
        </w:rPr>
        <w:t xml:space="preserve">) ed alla trasmissione degli allegati.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Si passa alla discussione e alla delibera dei seguenti punti all’ordine del giorno: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40" w:before="10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Lettura e approvazione verbale seduta precedente;</w:t>
      </w:r>
    </w:p>
    <w:p>
      <w:pPr>
        <w:pStyle w:val="ListParagraph"/>
        <w:numPr>
          <w:ilvl w:val="0"/>
          <w:numId w:val="1"/>
        </w:numPr>
        <w:spacing w:lineRule="auto" w:line="240" w:before="100" w:after="0"/>
        <w:ind w:left="765" w:right="58" w:hanging="36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Delibera F.S. AREA 4 (Coordinamento attività extrascolastiche); </w:t>
      </w:r>
    </w:p>
    <w:p>
      <w:pPr>
        <w:pStyle w:val="ListParagraph"/>
        <w:numPr>
          <w:ilvl w:val="0"/>
          <w:numId w:val="1"/>
        </w:numPr>
        <w:spacing w:lineRule="auto" w:line="240" w:before="10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Comunicazioni del Dirigente.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Risultano assenti in modalità telematica, i docenti: </w:t>
      </w:r>
      <w:r>
        <w:rPr>
          <w:rFonts w:cs="Arial" w:ascii="Arial" w:hAnsi="Arial"/>
          <w:b w:val="false"/>
          <w:bCs w:val="false"/>
        </w:rPr>
        <w:t xml:space="preserve">Gendusa Margherita, Montana Maria Audenzia, Mulè Francesca, Vivona Salvatore. 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La Dirigente Scolastica, Dott.ssa Patrizia Roccamatisi, constatato il numero legale, passa alla discussione dei punti all’O.d.G.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La Prof.ssa Vincenza Almerico, già segretario verbalizzante</w:t>
      </w:r>
      <w:r>
        <w:rPr>
          <w:rFonts w:cs="Arial" w:ascii="Arial" w:hAnsi="Arial"/>
        </w:rPr>
        <w:t>, comunica al Collegio che si può passare direttamente all’approvazione del verbale della seduta precedente (</w:t>
      </w:r>
      <w:r>
        <w:rPr>
          <w:rFonts w:cs="Arial" w:ascii="Arial" w:hAnsi="Arial"/>
          <w:b/>
        </w:rPr>
        <w:t xml:space="preserve">Primo punto all’ordine del giorno). </w:t>
      </w:r>
      <w:r>
        <w:rPr>
          <w:rFonts w:cs="Arial" w:ascii="Arial" w:hAnsi="Arial"/>
        </w:rPr>
        <w:t>Il verbale n. 3, relativo alla seduta del 12 Ottobre  2021, viene pertanto approvato all'unanimità.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  <w:bCs/>
        </w:rPr>
        <w:t xml:space="preserve">Secondo punto all’O.d.G: Delibera F.S. AREA 4 (Coordinamento attività extrascolastiche); </w:t>
      </w:r>
      <w:r>
        <w:rPr>
          <w:rFonts w:ascii="ArialMT" w:hAnsi="ArialMT"/>
          <w:color w:val="000000"/>
          <w:sz w:val="22"/>
          <w:szCs w:val="22"/>
        </w:rPr>
        <w:t xml:space="preserve"> 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ind w:right="58" w:hanging="0"/>
        <w:jc w:val="both"/>
        <w:rPr>
          <w:b/>
          <w:b/>
          <w:bCs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Il Dirigente Scolastico, riguardo all’AREA 4 (COORDINAMENTO ATTIVITA’ EXTRASCOLASTICHE) : Gestione viaggi, Partecipazione eventi , Progetti d’intesa con Enti ed Istituzioni, Continuità ed orientamento, </w:t>
      </w:r>
      <w:r>
        <w:rPr>
          <w:rFonts w:cs="Arial" w:ascii="ArialMT" w:hAnsi="ArialMT"/>
          <w:b w:val="false"/>
          <w:bCs w:val="false"/>
          <w:color w:val="000000"/>
          <w:sz w:val="22"/>
          <w:szCs w:val="22"/>
        </w:rPr>
        <w:t xml:space="preserve"> poichè un’insegnante ha ritirato la precedente candidatura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, riferisce che viene assegnata ai docenti, Prof.re Ignazio Germano Di Lorenzo (Scuola secondaria di I grado) ed  Ins. Vincenza Solano (Scuola Primaria)</w:t>
      </w:r>
      <w:r>
        <w:rPr>
          <w:rFonts w:ascii="ArialMT" w:hAnsi="ArialMT"/>
          <w:b w:val="false"/>
          <w:bCs w:val="false"/>
          <w:color w:val="000000"/>
          <w:sz w:val="22"/>
          <w:szCs w:val="22"/>
        </w:rPr>
        <w:t xml:space="preserve">  </w:t>
      </w:r>
      <w:r>
        <w:rPr>
          <w:rFonts w:ascii="ArialMT" w:hAnsi="ArialMT"/>
          <w:b/>
          <w:bCs/>
          <w:color w:val="000000"/>
          <w:sz w:val="22"/>
          <w:szCs w:val="22"/>
        </w:rPr>
        <w:t xml:space="preserve">     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DELIBERA N. 46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di approvare </w:t>
      </w:r>
      <w:r>
        <w:rPr>
          <w:rFonts w:eastAsia="Times New Roman" w:cs="Arial" w:ascii="Arial" w:hAnsi="Arial"/>
          <w:bCs/>
        </w:rPr>
        <w:t>la</w:t>
      </w:r>
      <w:r>
        <w:rPr>
          <w:rFonts w:cs="Arial" w:ascii="Arial" w:hAnsi="Arial"/>
          <w:bCs/>
        </w:rPr>
        <w:t xml:space="preserve"> Nomina dei docenti incaricati della Funzione Strumentale </w:t>
      </w:r>
      <w:r>
        <w:rPr>
          <w:rFonts w:eastAsia="Times New Roman" w:cs="Arial" w:ascii="Arial" w:hAnsi="Arial"/>
          <w:b/>
          <w:bCs/>
        </w:rPr>
        <w:t>AREA 4 (Coordinamento attività extrascolastiche)</w:t>
      </w:r>
      <w:r>
        <w:rPr>
          <w:rFonts w:cs="Arial" w:ascii="Arial" w:hAnsi="Arial"/>
          <w:bCs/>
        </w:rPr>
        <w:t>.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hanging="0"/>
        <w:jc w:val="both"/>
        <w:rPr>
          <w:rFonts w:ascii="Arial" w:hAnsi="Arial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>Terzo  punto all’O.d.G: Comunicazione del Dirigente;</w:t>
      </w:r>
    </w:p>
    <w:p>
      <w:pPr>
        <w:pStyle w:val="Normal"/>
        <w:spacing w:lineRule="auto" w:line="36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</w:rPr>
        <w:t>Il Dirigente, comunica al collegio che si riapre la candidatuta relativa alla F.S. AREA 2, poiché l’insegnante in questione, ha presentato le dimissioni.</w:t>
      </w:r>
    </w:p>
    <w:p>
      <w:pPr>
        <w:pStyle w:val="Normal"/>
        <w:spacing w:lineRule="auto" w:line="36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</w:rPr>
        <w:t>Pertanto, o serve riformulare la candidatura e riconvocare un collegio appositamente per riassegnare la funzione, oppure oggi, il collegio può deliberare assegnandola. Il Dirigente Scolastico chiede disponibilità di candidatura per la F.S. AREA 2 al collegio che non si pronuncia, successivamente chiede al Primo Collaboratore , Insegnante Maria Strada, la quale non propone nessun nominativo. Successivamente, il Dirigente Scolastico, Dott.ssa Patrizia Roccamatisi, propone la Funzione Strumentale relativa all’AREA 2. all’insegnate Giuseppina Marinello, la quale accetta.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Il Collegio dei docenti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All’unanimità dei presenti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DELIBERA N. 47</w:t>
      </w:r>
    </w:p>
    <w:p>
      <w:pPr>
        <w:pStyle w:val="Normal"/>
        <w:spacing w:lineRule="auto" w:line="360" w:before="0" w:after="0"/>
        <w:ind w:right="58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di approvare </w:t>
      </w:r>
      <w:r>
        <w:rPr>
          <w:rFonts w:eastAsia="Times New Roman" w:cs="Arial" w:ascii="Arial" w:hAnsi="Arial"/>
          <w:bCs/>
        </w:rPr>
        <w:t>la</w:t>
      </w:r>
      <w:r>
        <w:rPr>
          <w:rFonts w:cs="Arial" w:ascii="Arial" w:hAnsi="Arial"/>
          <w:bCs/>
        </w:rPr>
        <w:t xml:space="preserve"> Nomina della docente incaricata della Funzione Strumentale </w:t>
      </w:r>
      <w:r>
        <w:rPr>
          <w:rFonts w:eastAsia="Times New Roman" w:cs="Arial" w:ascii="Arial" w:hAnsi="Arial"/>
          <w:b w:val="false"/>
          <w:bCs w:val="false"/>
        </w:rPr>
        <w:t xml:space="preserve">AREA 2 A(UTOVALUTAZIONE D'ISTITUTO) :  Referente Invalsi , Iniziative PON/POR, Autoanalisi di Istituto , Aggiornamento e formazione.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Style w:val="Fontstyle21"/>
          <w:rFonts w:cs="Arial" w:ascii="Arial" w:hAnsi="Arial"/>
          <w:sz w:val="22"/>
          <w:szCs w:val="22"/>
        </w:rPr>
        <w:t>Dopo i saluti del Dirigente, e</w:t>
      </w:r>
      <w:r>
        <w:rPr>
          <w:rFonts w:cs="Arial" w:ascii="Arial" w:hAnsi="Arial"/>
        </w:rPr>
        <w:t>sauriti i punti all’ordine del giorno, la seduta viene tolta alle 17,00.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Il Segretario                                                                              Il Dirigente Scolastico</w:t>
      </w:r>
    </w:p>
    <w:p>
      <w:pPr>
        <w:pStyle w:val="Normal"/>
        <w:spacing w:lineRule="auto" w:line="360" w:before="1" w:after="200"/>
        <w:ind w:left="-709" w:right="728" w:hanging="0"/>
        <w:jc w:val="both"/>
        <w:rPr>
          <w:rFonts w:ascii="Arial" w:hAnsi="Arial" w:eastAsia="Times New Roman" w:cs="Arial"/>
          <w:w w:val="105"/>
        </w:rPr>
      </w:pPr>
      <w:r>
        <w:rPr>
          <w:rFonts w:eastAsia="Times New Roman" w:cs="Arial" w:ascii="Arial" w:hAnsi="Arial"/>
          <w:w w:val="105"/>
        </w:rPr>
      </w:r>
    </w:p>
    <w:p>
      <w:pPr>
        <w:pStyle w:val="Normal"/>
        <w:spacing w:lineRule="auto" w:line="360" w:before="1" w:after="200"/>
        <w:ind w:left="-709" w:right="72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10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10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NewRomanPSM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M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f4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1" w:customStyle="1">
    <w:name w:val="Heading 1"/>
    <w:basedOn w:val="Normal"/>
    <w:uiPriority w:val="1"/>
    <w:qFormat/>
    <w:rsid w:val="007a70b3"/>
    <w:pPr>
      <w:widowControl w:val="false"/>
      <w:spacing w:lineRule="auto" w:line="240" w:before="0" w:after="0"/>
      <w:ind w:left="680" w:hanging="0"/>
      <w:jc w:val="both"/>
      <w:outlineLvl w:val="1"/>
    </w:pPr>
    <w:rPr>
      <w:rFonts w:ascii="Times New Roman" w:hAnsi="Times New Roman" w:eastAsia="Times New Roman" w:cs="Times New Roman"/>
      <w:sz w:val="23"/>
      <w:szCs w:val="23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">
    <w:name w:val="Enfasi"/>
    <w:basedOn w:val="DefaultParagraphFont"/>
    <w:uiPriority w:val="20"/>
    <w:qFormat/>
    <w:rsid w:val="00e56b5b"/>
    <w:rPr>
      <w:i/>
      <w:iCs/>
    </w:rPr>
  </w:style>
  <w:style w:type="character" w:styleId="Fontstyle01" w:customStyle="1">
    <w:name w:val="fontstyle01"/>
    <w:basedOn w:val="DefaultParagraphFont"/>
    <w:qFormat/>
    <w:rsid w:val="001a452b"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1a452b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1a452b"/>
    <w:rPr/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cd5920"/>
    <w:rPr>
      <w:rFonts w:ascii="Calibri" w:hAnsi="Calibri" w:eastAsia="Calibri" w:cs="Calibri"/>
      <w:sz w:val="24"/>
      <w:szCs w:val="24"/>
      <w:lang w:eastAsia="en-US"/>
    </w:rPr>
  </w:style>
  <w:style w:type="character" w:styleId="Fontstyle21" w:customStyle="1">
    <w:name w:val="fontstyle21"/>
    <w:basedOn w:val="DefaultParagraphFont"/>
    <w:qFormat/>
    <w:rsid w:val="00cf6a70"/>
    <w:rPr>
      <w:rFonts w:ascii="Calibri" w:hAnsi="Calibri" w:cs="Calibri"/>
      <w:b w:val="false"/>
      <w:bCs w:val="false"/>
      <w:i w:val="false"/>
      <w:iCs w:val="false"/>
      <w:color w:val="000000"/>
      <w:sz w:val="24"/>
      <w:szCs w:val="24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cd5920"/>
    <w:pPr>
      <w:widowControl w:val="false"/>
      <w:spacing w:lineRule="auto" w:line="240" w:before="0" w:after="0"/>
    </w:pPr>
    <w:rPr>
      <w:rFonts w:ascii="Calibri" w:hAnsi="Calibri" w:eastAsia="Calibri" w:cs="Calibri"/>
      <w:sz w:val="24"/>
      <w:szCs w:val="24"/>
      <w:lang w:eastAsia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56b5b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1a452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1a452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rmale1">
    <w:name w:val="Normale1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1">
    <w:name w:val="Titolo1"/>
    <w:basedOn w:val="Normal"/>
    <w:qFormat/>
    <w:pPr>
      <w:widowControl w:val="false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>
    <w:name w:val="Default"/>
    <w:basedOn w:val="Normal"/>
    <w:qFormat/>
    <w:pPr>
      <w:spacing w:lineRule="auto" w:line="240" w:before="0" w:after="0"/>
    </w:pPr>
    <w:rPr>
      <w:rFonts w:ascii="Times New Roman" w:hAnsi="Times New Roman" w:eastAsia="Calibri" w:cs="Times New Roman"/>
      <w:color w:val="000000"/>
      <w:sz w:val="24"/>
      <w:szCs w:val="24"/>
    </w:rPr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CD18-6671-40E4-8A30-164CFA0B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Application>LibreOffice/7.0.3.1$Windows_X86_64 LibreOffice_project/d7547858d014d4cf69878db179d326fc3483e082</Application>
  <Pages>2</Pages>
  <Words>446</Words>
  <Characters>2821</Characters>
  <CharactersWithSpaces>3338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2020-10-12T14:41:00Z</dcterms:created>
  <dc:creator>Utente</dc:creator>
  <dc:description/>
  <dc:language>it-IT</dc:language>
  <cp:lastModifiedBy/>
  <cp:lastPrinted>2021-10-26T18:08:45Z</cp:lastPrinted>
  <dcterms:modified xsi:type="dcterms:W3CDTF">2021-10-26T18:08:40Z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